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240" w:lineRule="auto"/>
        <w:rPr>
          <w:rFonts w:ascii="Inter SemiBold" w:cs="Inter SemiBold" w:eastAsia="Inter SemiBold" w:hAnsi="Inter SemiBold"/>
          <w:color w:val="1a36b4"/>
          <w:sz w:val="60"/>
          <w:szCs w:val="60"/>
        </w:rPr>
      </w:pPr>
      <w:bookmarkStart w:colFirst="0" w:colLast="0" w:name="_71gmzr6rak16" w:id="0"/>
      <w:bookmarkEnd w:id="0"/>
      <w:r w:rsidDel="00000000" w:rsidR="00000000" w:rsidRPr="00000000">
        <w:rPr>
          <w:rFonts w:ascii="Inter SemiBold" w:cs="Inter SemiBold" w:eastAsia="Inter SemiBold" w:hAnsi="Inter SemiBold"/>
          <w:color w:val="1a36b4"/>
          <w:sz w:val="66"/>
          <w:szCs w:val="66"/>
        </w:rPr>
        <w:drawing>
          <wp:anchor allowOverlap="1" behindDoc="0" distB="114300" distT="114300" distL="114300" distR="114300" hidden="0" layoutInCell="1" locked="0" relativeHeight="0" simplePos="0">
            <wp:simplePos x="0" y="0"/>
            <wp:positionH relativeFrom="page">
              <wp:posOffset>5429250</wp:posOffset>
            </wp:positionH>
            <wp:positionV relativeFrom="page">
              <wp:posOffset>914400</wp:posOffset>
            </wp:positionV>
            <wp:extent cx="1423988" cy="423806"/>
            <wp:effectExtent b="0" l="0" r="0" t="0"/>
            <wp:wrapSquare wrapText="bothSides" distB="114300" distT="114300" distL="114300" distR="114300"/>
            <wp:docPr descr="Company logo" id="1" name="image1.png"/>
            <a:graphic>
              <a:graphicData uri="http://schemas.openxmlformats.org/drawingml/2006/picture">
                <pic:pic>
                  <pic:nvPicPr>
                    <pic:cNvPr descr="Company logo" id="0" name="image1.png"/>
                    <pic:cNvPicPr preferRelativeResize="0"/>
                  </pic:nvPicPr>
                  <pic:blipFill>
                    <a:blip r:embed="rId6"/>
                    <a:srcRect b="0" l="0" r="0" t="-12927"/>
                    <a:stretch>
                      <a:fillRect/>
                    </a:stretch>
                  </pic:blipFill>
                  <pic:spPr>
                    <a:xfrm>
                      <a:off x="0" y="0"/>
                      <a:ext cx="1423988" cy="423806"/>
                    </a:xfrm>
                    <a:prstGeom prst="rect"/>
                    <a:ln/>
                  </pic:spPr>
                </pic:pic>
              </a:graphicData>
            </a:graphic>
          </wp:anchor>
        </w:drawing>
      </w:r>
      <w:r w:rsidDel="00000000" w:rsidR="00000000" w:rsidRPr="00000000">
        <w:rPr>
          <w:rFonts w:ascii="Inter SemiBold" w:cs="Inter SemiBold" w:eastAsia="Inter SemiBold" w:hAnsi="Inter SemiBold"/>
          <w:color w:val="1a36b4"/>
          <w:sz w:val="60"/>
          <w:szCs w:val="60"/>
          <w:rtl w:val="0"/>
        </w:rPr>
        <w:t xml:space="preserve">AI SDR Agents</w:t>
      </w:r>
      <w:r w:rsidDel="00000000" w:rsidR="00000000" w:rsidRPr="00000000">
        <w:rPr>
          <w:rtl w:val="0"/>
        </w:rPr>
      </w:r>
    </w:p>
    <w:p w:rsidR="00000000" w:rsidDel="00000000" w:rsidP="00000000" w:rsidRDefault="00000000" w:rsidRPr="00000000" w14:paraId="00000002">
      <w:pPr>
        <w:pStyle w:val="Subtitle"/>
        <w:spacing w:after="200" w:line="240" w:lineRule="auto"/>
        <w:rPr>
          <w:rFonts w:ascii="Inter" w:cs="Inter" w:eastAsia="Inter" w:hAnsi="Inter"/>
          <w:sz w:val="16"/>
          <w:szCs w:val="16"/>
        </w:rPr>
      </w:pPr>
      <w:bookmarkStart w:colFirst="0" w:colLast="0" w:name="_s3na74rcbup0" w:id="1"/>
      <w:bookmarkEnd w:id="1"/>
      <w:r w:rsidDel="00000000" w:rsidR="00000000" w:rsidRPr="00000000">
        <w:rPr>
          <w:rFonts w:ascii="Inter SemiBold" w:cs="Inter SemiBold" w:eastAsia="Inter SemiBold" w:hAnsi="Inter SemiBold"/>
          <w:color w:val="1a36b4"/>
          <w:sz w:val="26"/>
          <w:szCs w:val="26"/>
          <w:rtl w:val="0"/>
        </w:rPr>
        <w:t xml:space="preserve">AI SDRs That Work 24/7 Across Every Channel</w:t>
      </w:r>
      <w:r w:rsidDel="00000000" w:rsidR="00000000" w:rsidRPr="00000000">
        <w:rPr>
          <w:rtl w:val="0"/>
        </w:rPr>
      </w:r>
    </w:p>
    <w:p w:rsidR="00000000" w:rsidDel="00000000" w:rsidP="00000000" w:rsidRDefault="00000000" w:rsidRPr="00000000" w14:paraId="00000003">
      <w:pPr>
        <w:rPr>
          <w:rFonts w:ascii="Inter" w:cs="Inter" w:eastAsia="Inter" w:hAnsi="Inter"/>
          <w:color w:val="1d1d1d"/>
          <w:sz w:val="20"/>
          <w:szCs w:val="20"/>
        </w:rPr>
      </w:pPr>
      <w:r w:rsidDel="00000000" w:rsidR="00000000" w:rsidRPr="00000000">
        <w:rPr>
          <w:rFonts w:ascii="Inter" w:cs="Inter" w:eastAsia="Inter" w:hAnsi="Inter"/>
          <w:color w:val="1d1d1d"/>
          <w:sz w:val="20"/>
          <w:szCs w:val="20"/>
          <w:rtl w:val="0"/>
        </w:rPr>
        <w:t xml:space="preserve">Deploy AI agents that qualify leads, book meetings, and nurture prospects via voice, email, SMS, and chat—simultaneously.</w:t>
      </w:r>
    </w:p>
    <w:p w:rsidR="00000000" w:rsidDel="00000000" w:rsidP="00000000" w:rsidRDefault="00000000" w:rsidRPr="00000000" w14:paraId="00000004">
      <w:pPr>
        <w:rPr>
          <w:rFonts w:ascii="Inter" w:cs="Inter" w:eastAsia="Inter" w:hAnsi="Inter"/>
          <w:color w:val="1d1d1d"/>
          <w:sz w:val="20"/>
          <w:szCs w:val="20"/>
        </w:rPr>
      </w:pPr>
      <w:r w:rsidDel="00000000" w:rsidR="00000000" w:rsidRPr="00000000">
        <w:rPr>
          <w:rtl w:val="0"/>
        </w:rPr>
      </w:r>
    </w:p>
    <w:p w:rsidR="00000000" w:rsidDel="00000000" w:rsidP="00000000" w:rsidRDefault="00000000" w:rsidRPr="00000000" w14:paraId="00000005">
      <w:pPr>
        <w:jc w:val="center"/>
        <w:rPr>
          <w:rFonts w:ascii="Inter" w:cs="Inter" w:eastAsia="Inter" w:hAnsi="Inter"/>
          <w:color w:val="1d1d1d"/>
          <w:sz w:val="20"/>
          <w:szCs w:val="20"/>
        </w:rPr>
      </w:pPr>
      <w:r w:rsidDel="00000000" w:rsidR="00000000" w:rsidRPr="00000000">
        <w:rPr>
          <w:rFonts w:ascii="Inter" w:cs="Inter" w:eastAsia="Inter" w:hAnsi="Inter"/>
          <w:color w:val="1a36b4"/>
          <w:sz w:val="20"/>
          <w:szCs w:val="20"/>
          <w:rtl w:val="0"/>
        </w:rPr>
        <w:t xml:space="preserve">100+ Daily Outreach | 24/7 Coverage | 70% Qualification Automated</w:t>
      </w:r>
      <w:r w:rsidDel="00000000" w:rsidR="00000000" w:rsidRPr="00000000">
        <w:rPr>
          <w:rtl w:val="0"/>
        </w:rPr>
      </w:r>
    </w:p>
    <w:p w:rsidR="00000000" w:rsidDel="00000000" w:rsidP="00000000" w:rsidRDefault="00000000" w:rsidRPr="00000000" w14:paraId="00000006">
      <w:pPr>
        <w:jc w:val="center"/>
        <w:rPr>
          <w:rFonts w:ascii="Inter" w:cs="Inter" w:eastAsia="Inter" w:hAnsi="Inter"/>
          <w:color w:val="1d1d1d"/>
          <w:sz w:val="20"/>
          <w:szCs w:val="20"/>
        </w:rPr>
      </w:pPr>
      <w:r w:rsidDel="00000000" w:rsidR="00000000" w:rsidRPr="00000000">
        <w:rPr>
          <w:rtl w:val="0"/>
        </w:rPr>
      </w:r>
    </w:p>
    <w:tbl>
      <w:tblPr>
        <w:tblStyle w:val="Table1"/>
        <w:tblpPr w:leftFromText="180" w:rightFromText="180" w:topFromText="180" w:bottomFromText="180" w:vertAnchor="text" w:horzAnchor="text" w:tblpX="-30" w:tblpY="0"/>
        <w:tblW w:w="9270.0" w:type="dxa"/>
        <w:jc w:val="left"/>
        <w:tblInd w:w="-75.0" w:type="dxa"/>
        <w:tblLayout w:type="fixed"/>
        <w:tblLook w:val="0600"/>
      </w:tblPr>
      <w:tblGrid>
        <w:gridCol w:w="4170"/>
        <w:gridCol w:w="495"/>
        <w:gridCol w:w="4605"/>
        <w:tblGridChange w:id="0">
          <w:tblGrid>
            <w:gridCol w:w="4170"/>
            <w:gridCol w:w="495"/>
            <w:gridCol w:w="4605"/>
          </w:tblGrid>
        </w:tblGridChange>
      </w:tblGrid>
      <w:tr>
        <w:trPr>
          <w:cantSplit w:val="0"/>
          <w:trHeight w:val="465" w:hRule="atLeast"/>
          <w:tblHeader w:val="0"/>
        </w:trPr>
        <w:tc>
          <w:tcPr>
            <w:tcBorders>
              <w:top w:color="000000" w:space="0" w:sz="0" w:val="nil"/>
              <w:left w:color="000000" w:space="0" w:sz="0" w:val="nil"/>
              <w:bottom w:color="1a36b4" w:space="0" w:sz="6" w:val="single"/>
              <w:right w:color="000000" w:space="0" w:sz="0" w:val="nil"/>
            </w:tcBorders>
            <w:tcMar>
              <w:top w:w="0.0" w:type="dxa"/>
              <w:left w:w="0.0" w:type="dxa"/>
              <w:bottom w:w="0.0" w:type="dxa"/>
              <w:right w:w="0.0" w:type="dxa"/>
            </w:tcMar>
          </w:tcPr>
          <w:p w:rsidR="00000000" w:rsidDel="00000000" w:rsidP="00000000" w:rsidRDefault="00000000" w:rsidRPr="00000000" w14:paraId="00000007">
            <w:pPr>
              <w:pStyle w:val="Heading2"/>
              <w:spacing w:after="0" w:before="0" w:lineRule="auto"/>
              <w:rPr>
                <w:rFonts w:ascii="Inter SemiBold" w:cs="Inter SemiBold" w:eastAsia="Inter SemiBold" w:hAnsi="Inter SemiBold"/>
                <w:color w:val="1a36b4"/>
                <w:sz w:val="26"/>
                <w:szCs w:val="26"/>
              </w:rPr>
            </w:pPr>
            <w:bookmarkStart w:colFirst="0" w:colLast="0" w:name="_s6trb8kprlah" w:id="2"/>
            <w:bookmarkEnd w:id="2"/>
            <w:r w:rsidDel="00000000" w:rsidR="00000000" w:rsidRPr="00000000">
              <w:rPr>
                <w:rFonts w:ascii="Inter SemiBold" w:cs="Inter SemiBold" w:eastAsia="Inter SemiBold" w:hAnsi="Inter SemiBold"/>
                <w:color w:val="1a36b4"/>
                <w:sz w:val="26"/>
                <w:szCs w:val="26"/>
                <w:rtl w:val="0"/>
              </w:rPr>
              <w:t xml:space="preserve">PROBLEM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8">
            <w:pPr>
              <w:pStyle w:val="Heading2"/>
              <w:spacing w:after="0" w:before="0" w:lineRule="auto"/>
              <w:rPr>
                <w:rFonts w:ascii="Inter SemiBold" w:cs="Inter SemiBold" w:eastAsia="Inter SemiBold" w:hAnsi="Inter SemiBold"/>
                <w:color w:val="1a36b4"/>
                <w:sz w:val="26"/>
                <w:szCs w:val="26"/>
              </w:rPr>
            </w:pPr>
            <w:bookmarkStart w:colFirst="0" w:colLast="0" w:name="_38iyjrddrzcf" w:id="3"/>
            <w:bookmarkEnd w:id="3"/>
            <w:r w:rsidDel="00000000" w:rsidR="00000000" w:rsidRPr="00000000">
              <w:rPr>
                <w:rtl w:val="0"/>
              </w:rPr>
            </w:r>
          </w:p>
        </w:tc>
        <w:tc>
          <w:tcPr>
            <w:tcBorders>
              <w:top w:color="000000" w:space="0" w:sz="0" w:val="nil"/>
              <w:left w:color="000000" w:space="0" w:sz="0" w:val="nil"/>
              <w:bottom w:color="1a36b4" w:space="0" w:sz="6" w:val="single"/>
              <w:right w:color="000000" w:space="0" w:sz="0" w:val="nil"/>
            </w:tcBorders>
            <w:tcMar>
              <w:top w:w="0.0" w:type="dxa"/>
              <w:left w:w="0.0" w:type="dxa"/>
              <w:bottom w:w="0.0" w:type="dxa"/>
              <w:right w:w="0.0" w:type="dxa"/>
            </w:tcMar>
          </w:tcPr>
          <w:p w:rsidR="00000000" w:rsidDel="00000000" w:rsidP="00000000" w:rsidRDefault="00000000" w:rsidRPr="00000000" w14:paraId="00000009">
            <w:pPr>
              <w:pStyle w:val="Heading2"/>
              <w:spacing w:after="0" w:before="0" w:lineRule="auto"/>
              <w:rPr>
                <w:rFonts w:ascii="Inter SemiBold" w:cs="Inter SemiBold" w:eastAsia="Inter SemiBold" w:hAnsi="Inter SemiBold"/>
                <w:color w:val="1a36b4"/>
                <w:sz w:val="26"/>
                <w:szCs w:val="26"/>
              </w:rPr>
            </w:pPr>
            <w:bookmarkStart w:colFirst="0" w:colLast="0" w:name="_wlnc0yqq8c5i" w:id="4"/>
            <w:bookmarkEnd w:id="4"/>
            <w:r w:rsidDel="00000000" w:rsidR="00000000" w:rsidRPr="00000000">
              <w:rPr>
                <w:rFonts w:ascii="Inter SemiBold" w:cs="Inter SemiBold" w:eastAsia="Inter SemiBold" w:hAnsi="Inter SemiBold"/>
                <w:color w:val="1a36b4"/>
                <w:sz w:val="26"/>
                <w:szCs w:val="26"/>
                <w:rtl w:val="0"/>
              </w:rPr>
              <w:t xml:space="preserve">SOLUTION</w:t>
            </w:r>
          </w:p>
        </w:tc>
      </w:tr>
      <w:tr>
        <w:trPr>
          <w:cantSplit w:val="0"/>
          <w:trHeight w:val="138.15909090909017" w:hRule="atLeast"/>
          <w:tblHeader w:val="0"/>
        </w:trPr>
        <w:tc>
          <w:tcPr>
            <w:tcBorders>
              <w:top w:color="1a36b4" w:space="0" w:sz="6"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A">
            <w:pPr>
              <w:rPr>
                <w:rFonts w:ascii="Inter" w:cs="Inter" w:eastAsia="Inter" w:hAnsi="Inter"/>
                <w:color w:val="1d1d1d"/>
                <w:sz w:val="10"/>
                <w:szCs w:val="10"/>
              </w:rPr>
            </w:pPr>
            <w:r w:rsidDel="00000000" w:rsidR="00000000" w:rsidRPr="00000000">
              <w:rPr>
                <w:rtl w:val="0"/>
              </w:rPr>
            </w:r>
          </w:p>
          <w:p w:rsidR="00000000" w:rsidDel="00000000" w:rsidP="00000000" w:rsidRDefault="00000000" w:rsidRPr="00000000" w14:paraId="0000000B">
            <w:pPr>
              <w:rPr>
                <w:rFonts w:ascii="Inter" w:cs="Inter" w:eastAsia="Inter" w:hAnsi="Inter"/>
                <w:sz w:val="20"/>
                <w:szCs w:val="20"/>
              </w:rPr>
            </w:pPr>
            <w:r w:rsidDel="00000000" w:rsidR="00000000" w:rsidRPr="00000000">
              <w:rPr>
                <w:rFonts w:ascii="Inter" w:cs="Inter" w:eastAsia="Inter" w:hAnsi="Inter"/>
                <w:sz w:val="20"/>
                <w:szCs w:val="20"/>
                <w:rtl w:val="0"/>
              </w:rPr>
              <w:t xml:space="preserve">Your sales development team is overwhelmed:</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D">
            <w:pPr>
              <w:numPr>
                <w:ilvl w:val="0"/>
                <w:numId w:val="1"/>
              </w:numPr>
              <w:ind w:left="720" w:hanging="360"/>
              <w:rPr>
                <w:rFonts w:ascii="Inter" w:cs="Inter" w:eastAsia="Inter" w:hAnsi="Inter"/>
                <w:i w:val="0"/>
                <w:iCs w:val="0"/>
                <w:smallCaps w:val="0"/>
                <w:strike w:val="0"/>
                <w:color w:val="000000"/>
                <w:sz w:val="20"/>
                <w:szCs w:val="20"/>
                <w:shd w:fill="auto" w:val="clear"/>
                <w:vertAlign w:val="baseline"/>
              </w:rPr>
            </w:pPr>
            <w:r w:rsidDel="00000000" w:rsidR="00000000" w:rsidRPr="00000000">
              <w:rPr>
                <w:rFonts w:ascii="Inter" w:cs="Inter" w:eastAsia="Inter" w:hAnsi="Inter"/>
                <w:sz w:val="20"/>
                <w:szCs w:val="20"/>
                <w:rtl w:val="0"/>
              </w:rPr>
              <w:t xml:space="preserve">SDRs cost $70K+ each and make 50-80 calls/day max</w:t>
            </w:r>
          </w:p>
          <w:p w:rsidR="00000000" w:rsidDel="00000000" w:rsidP="00000000" w:rsidRDefault="00000000" w:rsidRPr="00000000" w14:paraId="0000000E">
            <w:pPr>
              <w:numPr>
                <w:ilvl w:val="0"/>
                <w:numId w:val="1"/>
              </w:numPr>
              <w:ind w:left="720" w:hanging="360"/>
              <w:rPr>
                <w:rFonts w:ascii="Inter" w:cs="Inter" w:eastAsia="Inter" w:hAnsi="Inter"/>
                <w:i w:val="0"/>
                <w:iCs w:val="0"/>
                <w:smallCaps w:val="0"/>
                <w:strike w:val="0"/>
                <w:color w:val="000000"/>
                <w:sz w:val="20"/>
                <w:szCs w:val="20"/>
                <w:shd w:fill="auto" w:val="clear"/>
                <w:vertAlign w:val="baseline"/>
              </w:rPr>
            </w:pPr>
            <w:r w:rsidDel="00000000" w:rsidR="00000000" w:rsidRPr="00000000">
              <w:rPr>
                <w:rFonts w:ascii="Inter" w:cs="Inter" w:eastAsia="Inter" w:hAnsi="Inter"/>
                <w:sz w:val="20"/>
                <w:szCs w:val="20"/>
                <w:rtl w:val="0"/>
              </w:rPr>
              <w:t xml:space="preserve">60% of calls → voicemail, 85% won't call back</w:t>
            </w:r>
          </w:p>
          <w:p w:rsidR="00000000" w:rsidDel="00000000" w:rsidP="00000000" w:rsidRDefault="00000000" w:rsidRPr="00000000" w14:paraId="0000000F">
            <w:pPr>
              <w:numPr>
                <w:ilvl w:val="0"/>
                <w:numId w:val="1"/>
              </w:numPr>
              <w:ind w:left="720" w:hanging="360"/>
              <w:rPr>
                <w:rFonts w:ascii="Inter" w:cs="Inter" w:eastAsia="Inter" w:hAnsi="Inter"/>
                <w:i w:val="0"/>
                <w:iCs w:val="0"/>
                <w:smallCaps w:val="0"/>
                <w:strike w:val="0"/>
                <w:color w:val="000000"/>
                <w:sz w:val="20"/>
                <w:szCs w:val="20"/>
                <w:shd w:fill="auto" w:val="clear"/>
                <w:vertAlign w:val="baseline"/>
              </w:rPr>
            </w:pPr>
            <w:r w:rsidDel="00000000" w:rsidR="00000000" w:rsidRPr="00000000">
              <w:rPr>
                <w:rFonts w:ascii="Inter" w:cs="Inter" w:eastAsia="Inter" w:hAnsi="Inter"/>
                <w:sz w:val="20"/>
                <w:szCs w:val="20"/>
                <w:rtl w:val="0"/>
              </w:rPr>
              <w:t xml:space="preserve">After-hours leads go cold (response time kills conversion)</w:t>
            </w:r>
          </w:p>
          <w:p w:rsidR="00000000" w:rsidDel="00000000" w:rsidP="00000000" w:rsidRDefault="00000000" w:rsidRPr="00000000" w14:paraId="00000010">
            <w:pPr>
              <w:numPr>
                <w:ilvl w:val="0"/>
                <w:numId w:val="1"/>
              </w:numPr>
              <w:ind w:left="720" w:hanging="360"/>
              <w:rPr>
                <w:rFonts w:ascii="Inter" w:cs="Inter" w:eastAsia="Inter" w:hAnsi="Inter"/>
                <w:i w:val="0"/>
                <w:iCs w:val="0"/>
                <w:smallCaps w:val="0"/>
                <w:strike w:val="0"/>
                <w:color w:val="000000"/>
                <w:sz w:val="20"/>
                <w:szCs w:val="20"/>
                <w:shd w:fill="auto" w:val="clear"/>
                <w:vertAlign w:val="baseline"/>
              </w:rPr>
            </w:pPr>
            <w:r w:rsidDel="00000000" w:rsidR="00000000" w:rsidRPr="00000000">
              <w:rPr>
                <w:rFonts w:ascii="Inter" w:cs="Inter" w:eastAsia="Inter" w:hAnsi="Inter"/>
                <w:sz w:val="20"/>
                <w:szCs w:val="20"/>
                <w:rtl w:val="0"/>
              </w:rPr>
              <w:t xml:space="preserve">Team can only work one channel at a time</w:t>
            </w:r>
          </w:p>
          <w:p w:rsidR="00000000" w:rsidDel="00000000" w:rsidP="00000000" w:rsidRDefault="00000000" w:rsidRPr="00000000" w14:paraId="00000011">
            <w:pPr>
              <w:numPr>
                <w:ilvl w:val="0"/>
                <w:numId w:val="1"/>
              </w:numPr>
              <w:ind w:left="720" w:hanging="360"/>
              <w:rPr>
                <w:rFonts w:ascii="Inter" w:cs="Inter" w:eastAsia="Inter" w:hAnsi="Inter"/>
                <w:i w:val="0"/>
                <w:iCs w:val="0"/>
                <w:smallCaps w:val="0"/>
                <w:strike w:val="0"/>
                <w:color w:val="000000"/>
                <w:sz w:val="20"/>
                <w:szCs w:val="20"/>
                <w:shd w:fill="auto" w:val="clear"/>
                <w:vertAlign w:val="baseline"/>
              </w:rPr>
            </w:pPr>
            <w:r w:rsidDel="00000000" w:rsidR="00000000" w:rsidRPr="00000000">
              <w:rPr>
                <w:rFonts w:ascii="Inter" w:cs="Inter" w:eastAsia="Inter" w:hAnsi="Inter"/>
                <w:sz w:val="20"/>
                <w:szCs w:val="20"/>
                <w:rtl w:val="0"/>
              </w:rPr>
              <w:t xml:space="preserve">High turnover (18-month average tenure)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13">
            <w:pPr>
              <w:ind w:left="0" w:firstLine="0"/>
              <w:rPr>
                <w:rFonts w:ascii="Inter" w:cs="Inter" w:eastAsia="Inter" w:hAnsi="Inter"/>
                <w:color w:val="1d1d1d"/>
                <w:sz w:val="18"/>
                <w:szCs w:val="18"/>
              </w:rPr>
            </w:pPr>
            <w:r w:rsidDel="00000000" w:rsidR="00000000" w:rsidRPr="00000000">
              <w:rPr>
                <w:rFonts w:ascii="Inter" w:cs="Inter" w:eastAsia="Inter" w:hAnsi="Inter"/>
                <w:b w:val="1"/>
                <w:bCs w:val="1"/>
                <w:sz w:val="20"/>
                <w:szCs w:val="20"/>
                <w:rtl w:val="0"/>
              </w:rPr>
              <w:t xml:space="preserve">Result: </w:t>
            </w:r>
            <w:r w:rsidDel="00000000" w:rsidR="00000000" w:rsidRPr="00000000">
              <w:rPr>
                <w:rFonts w:ascii="Inter" w:cs="Inter" w:eastAsia="Inter" w:hAnsi="Inter"/>
                <w:sz w:val="20"/>
                <w:szCs w:val="20"/>
                <w:rtl w:val="0"/>
              </w:rPr>
              <w:t xml:space="preserve">Expensive SDR time wasted on low-value activities. Can't scale without massive hiring.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14">
            <w:pPr>
              <w:ind w:left="240" w:right="360" w:firstLine="0"/>
              <w:rPr>
                <w:rFonts w:ascii="Inter" w:cs="Inter" w:eastAsia="Inter" w:hAnsi="Inter"/>
                <w:color w:val="1d1d1d"/>
                <w:sz w:val="20"/>
                <w:szCs w:val="20"/>
              </w:rPr>
            </w:pPr>
            <w:r w:rsidDel="00000000" w:rsidR="00000000" w:rsidRPr="00000000">
              <w:rPr>
                <w:rtl w:val="0"/>
              </w:rPr>
            </w:r>
          </w:p>
        </w:tc>
        <w:tc>
          <w:tcPr>
            <w:tcBorders>
              <w:top w:color="1a36b4" w:space="0" w:sz="6"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15">
            <w:pPr>
              <w:rPr>
                <w:rFonts w:ascii="Inter" w:cs="Inter" w:eastAsia="Inter" w:hAnsi="Inter"/>
                <w:color w:val="1d1d1d"/>
                <w:sz w:val="10"/>
                <w:szCs w:val="10"/>
              </w:rPr>
            </w:pPr>
            <w:r w:rsidDel="00000000" w:rsidR="00000000" w:rsidRPr="00000000">
              <w:rPr>
                <w:rtl w:val="0"/>
              </w:rPr>
            </w:r>
          </w:p>
          <w:p w:rsidR="00000000" w:rsidDel="00000000" w:rsidP="00000000" w:rsidRDefault="00000000" w:rsidRPr="00000000" w14:paraId="00000016">
            <w:pPr>
              <w:rPr>
                <w:rFonts w:ascii="Inter" w:cs="Inter" w:eastAsia="Inter" w:hAnsi="Inter"/>
                <w:color w:val="1d1d1d"/>
                <w:sz w:val="20"/>
                <w:szCs w:val="20"/>
              </w:rPr>
            </w:pPr>
            <w:r w:rsidDel="00000000" w:rsidR="00000000" w:rsidRPr="00000000">
              <w:rPr>
                <w:rFonts w:ascii="Inter" w:cs="Inter" w:eastAsia="Inter" w:hAnsi="Inter"/>
                <w:color w:val="1d1d1d"/>
                <w:sz w:val="20"/>
                <w:szCs w:val="20"/>
                <w:rtl w:val="0"/>
              </w:rPr>
              <w:t xml:space="preserve">[PLATFORM NAME] AI SDR agents work across voice, email, SMS, and chat simultaneously—qualifying leads, booking meetings, and seamlessly handing off to your sales team.</w:t>
            </w:r>
          </w:p>
          <w:p w:rsidR="00000000" w:rsidDel="00000000" w:rsidP="00000000" w:rsidRDefault="00000000" w:rsidRPr="00000000" w14:paraId="00000017">
            <w:pPr>
              <w:rPr>
                <w:rFonts w:ascii="Inter" w:cs="Inter" w:eastAsia="Inter" w:hAnsi="Inter"/>
                <w:color w:val="1d1d1d"/>
                <w:sz w:val="20"/>
                <w:szCs w:val="20"/>
              </w:rPr>
            </w:pPr>
            <w:r w:rsidDel="00000000" w:rsidR="00000000" w:rsidRPr="00000000">
              <w:rPr>
                <w:rtl w:val="0"/>
              </w:rPr>
            </w:r>
          </w:p>
          <w:p w:rsidR="00000000" w:rsidDel="00000000" w:rsidP="00000000" w:rsidRDefault="00000000" w:rsidRPr="00000000" w14:paraId="00000018">
            <w:pPr>
              <w:rPr>
                <w:rFonts w:ascii="Inter" w:cs="Inter" w:eastAsia="Inter" w:hAnsi="Inter"/>
                <w:sz w:val="20"/>
                <w:szCs w:val="20"/>
              </w:rPr>
            </w:pP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b w:val="1"/>
                <w:bCs w:val="1"/>
                <w:sz w:val="20"/>
                <w:szCs w:val="20"/>
                <w:rtl w:val="0"/>
              </w:rPr>
              <w:t xml:space="preserve">Omni-channel</w:t>
            </w:r>
            <w:r w:rsidDel="00000000" w:rsidR="00000000" w:rsidRPr="00000000">
              <w:rPr>
                <w:rFonts w:ascii="Inter" w:cs="Inter" w:eastAsia="Inter" w:hAnsi="Inter"/>
                <w:sz w:val="20"/>
                <w:szCs w:val="20"/>
                <w:rtl w:val="0"/>
              </w:rPr>
              <w:t xml:space="preserve"> (voice, email, SMS, chat—simultaneously)</w:t>
              <w:br w:type="textWrapping"/>
              <w:t xml:space="preserve">✓ </w:t>
            </w:r>
            <w:r w:rsidDel="00000000" w:rsidR="00000000" w:rsidRPr="00000000">
              <w:rPr>
                <w:rFonts w:ascii="Inter" w:cs="Inter" w:eastAsia="Inter" w:hAnsi="Inter"/>
                <w:b w:val="1"/>
                <w:bCs w:val="1"/>
                <w:sz w:val="20"/>
                <w:szCs w:val="20"/>
                <w:rtl w:val="0"/>
              </w:rPr>
              <w:t xml:space="preserve">Natural conversation</w:t>
            </w:r>
            <w:r w:rsidDel="00000000" w:rsidR="00000000" w:rsidRPr="00000000">
              <w:rPr>
                <w:rFonts w:ascii="Inter" w:cs="Inter" w:eastAsia="Inter" w:hAnsi="Inter"/>
                <w:sz w:val="20"/>
                <w:szCs w:val="20"/>
                <w:rtl w:val="0"/>
              </w:rPr>
              <w:t xml:space="preserve"> (sounds human)</w:t>
              <w:br w:type="textWrapping"/>
              <w:t xml:space="preserve">✓ </w:t>
            </w:r>
            <w:r w:rsidDel="00000000" w:rsidR="00000000" w:rsidRPr="00000000">
              <w:rPr>
                <w:rFonts w:ascii="Inter" w:cs="Inter" w:eastAsia="Inter" w:hAnsi="Inter"/>
                <w:b w:val="1"/>
                <w:bCs w:val="1"/>
                <w:sz w:val="20"/>
                <w:szCs w:val="20"/>
                <w:rtl w:val="0"/>
              </w:rPr>
              <w:t xml:space="preserve">Call/chat  transcription</w:t>
            </w:r>
            <w:r w:rsidDel="00000000" w:rsidR="00000000" w:rsidRPr="00000000">
              <w:rPr>
                <w:rFonts w:ascii="Inter" w:cs="Inter" w:eastAsia="Inter" w:hAnsi="Inter"/>
                <w:sz w:val="20"/>
                <w:szCs w:val="20"/>
                <w:rtl w:val="0"/>
              </w:rPr>
              <w:br w:type="textWrapping"/>
              <w:t xml:space="preserve">✓ </w:t>
            </w:r>
            <w:r w:rsidDel="00000000" w:rsidR="00000000" w:rsidRPr="00000000">
              <w:rPr>
                <w:rFonts w:ascii="Inter" w:cs="Inter" w:eastAsia="Inter" w:hAnsi="Inter"/>
                <w:b w:val="1"/>
                <w:bCs w:val="1"/>
                <w:sz w:val="20"/>
                <w:szCs w:val="20"/>
                <w:rtl w:val="0"/>
              </w:rPr>
              <w:t xml:space="preserve">Voicemail detection</w:t>
            </w:r>
            <w:r w:rsidDel="00000000" w:rsidR="00000000" w:rsidRPr="00000000">
              <w:rPr>
                <w:rFonts w:ascii="Inter" w:cs="Inter" w:eastAsia="Inter" w:hAnsi="Inter"/>
                <w:sz w:val="20"/>
                <w:szCs w:val="20"/>
                <w:rtl w:val="0"/>
              </w:rPr>
              <w:t xml:space="preserve"> (personalized messages)</w:t>
              <w:br w:type="textWrapping"/>
              <w:t xml:space="preserve">✓ </w:t>
            </w:r>
            <w:r w:rsidDel="00000000" w:rsidR="00000000" w:rsidRPr="00000000">
              <w:rPr>
                <w:rFonts w:ascii="Inter" w:cs="Inter" w:eastAsia="Inter" w:hAnsi="Inter"/>
                <w:b w:val="1"/>
                <w:bCs w:val="1"/>
                <w:sz w:val="20"/>
                <w:szCs w:val="20"/>
                <w:rtl w:val="0"/>
              </w:rPr>
              <w:t xml:space="preserve">Parallel outreach</w:t>
            </w:r>
            <w:r w:rsidDel="00000000" w:rsidR="00000000" w:rsidRPr="00000000">
              <w:rPr>
                <w:rFonts w:ascii="Inter" w:cs="Inter" w:eastAsia="Inter" w:hAnsi="Inter"/>
                <w:sz w:val="20"/>
                <w:szCs w:val="20"/>
                <w:rtl w:val="0"/>
              </w:rPr>
              <w:t xml:space="preserve"> (concurrent conversations)</w:t>
              <w:br w:type="textWrapping"/>
              <w:t xml:space="preserve">✓ </w:t>
            </w:r>
            <w:r w:rsidDel="00000000" w:rsidR="00000000" w:rsidRPr="00000000">
              <w:rPr>
                <w:rFonts w:ascii="Inter" w:cs="Inter" w:eastAsia="Inter" w:hAnsi="Inter"/>
                <w:b w:val="1"/>
                <w:bCs w:val="1"/>
                <w:sz w:val="20"/>
                <w:szCs w:val="20"/>
                <w:rtl w:val="0"/>
              </w:rPr>
              <w:t xml:space="preserve">CRM integration</w:t>
            </w:r>
            <w:r w:rsidDel="00000000" w:rsidR="00000000" w:rsidRPr="00000000">
              <w:rPr>
                <w:rFonts w:ascii="Inter" w:cs="Inter" w:eastAsia="Inter" w:hAnsi="Inter"/>
                <w:sz w:val="20"/>
                <w:szCs w:val="20"/>
                <w:rtl w:val="0"/>
              </w:rPr>
              <w:t xml:space="preserve"> (Salesforce, HubSpot, HighLevel)</w:t>
              <w:br w:type="textWrapping"/>
              <w:t xml:space="preserve">✓ </w:t>
            </w:r>
            <w:r w:rsidDel="00000000" w:rsidR="00000000" w:rsidRPr="00000000">
              <w:rPr>
                <w:rFonts w:ascii="Inter" w:cs="Inter" w:eastAsia="Inter" w:hAnsi="Inter"/>
                <w:b w:val="1"/>
                <w:bCs w:val="1"/>
                <w:sz w:val="20"/>
                <w:szCs w:val="20"/>
                <w:rtl w:val="0"/>
              </w:rPr>
              <w:t xml:space="preserve">Custom voice cloning</w:t>
            </w:r>
            <w:r w:rsidDel="00000000" w:rsidR="00000000" w:rsidRPr="00000000">
              <w:rPr>
                <w:rFonts w:ascii="Inter" w:cs="Inter" w:eastAsia="Inter" w:hAnsi="Inter"/>
                <w:sz w:val="20"/>
                <w:szCs w:val="20"/>
                <w:rtl w:val="0"/>
              </w:rPr>
              <w:t xml:space="preserve"> (30-second sample)</w:t>
              <w:br w:type="textWrapping"/>
              <w:t xml:space="preserve">✓ </w:t>
            </w:r>
            <w:r w:rsidDel="00000000" w:rsidR="00000000" w:rsidRPr="00000000">
              <w:rPr>
                <w:rFonts w:ascii="Inter" w:cs="Inter" w:eastAsia="Inter" w:hAnsi="Inter"/>
                <w:b w:val="1"/>
                <w:bCs w:val="1"/>
                <w:sz w:val="20"/>
                <w:szCs w:val="20"/>
                <w:rtl w:val="0"/>
              </w:rPr>
              <w:t xml:space="preserve">Smart handoff</w:t>
            </w:r>
            <w:r w:rsidDel="00000000" w:rsidR="00000000" w:rsidRPr="00000000">
              <w:rPr>
                <w:rFonts w:ascii="Inter" w:cs="Inter" w:eastAsia="Inter" w:hAnsi="Inter"/>
                <w:sz w:val="20"/>
                <w:szCs w:val="20"/>
                <w:rtl w:val="0"/>
              </w:rPr>
              <w:t xml:space="preserve"> (to humans with context)</w:t>
              <w:br w:type="textWrapping"/>
              <w:t xml:space="preserve">✓ </w:t>
            </w:r>
            <w:r w:rsidDel="00000000" w:rsidR="00000000" w:rsidRPr="00000000">
              <w:rPr>
                <w:rFonts w:ascii="Inter" w:cs="Inter" w:eastAsia="Inter" w:hAnsi="Inter"/>
                <w:b w:val="1"/>
                <w:bCs w:val="1"/>
                <w:sz w:val="20"/>
                <w:szCs w:val="20"/>
                <w:rtl w:val="0"/>
              </w:rPr>
              <w:t xml:space="preserve">Analytics</w:t>
            </w:r>
            <w:r w:rsidDel="00000000" w:rsidR="00000000" w:rsidRPr="00000000">
              <w:rPr>
                <w:rtl w:val="0"/>
              </w:rPr>
            </w:r>
          </w:p>
        </w:tc>
      </w:tr>
    </w:tbl>
    <w:p w:rsidR="00000000" w:rsidDel="00000000" w:rsidP="00000000" w:rsidRDefault="00000000" w:rsidRPr="00000000" w14:paraId="00000019">
      <w:pPr>
        <w:rPr>
          <w:rFonts w:ascii="Inter" w:cs="Inter" w:eastAsia="Inter" w:hAnsi="Inte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Style w:val="Heading2"/>
        <w:spacing w:after="0" w:before="0" w:lineRule="auto"/>
        <w:rPr>
          <w:rFonts w:ascii="Inter SemiBold" w:cs="Inter SemiBold" w:eastAsia="Inter SemiBold" w:hAnsi="Inter SemiBold"/>
          <w:color w:val="1a36b4"/>
          <w:sz w:val="8"/>
          <w:szCs w:val="8"/>
        </w:rPr>
      </w:pPr>
      <w:bookmarkStart w:colFirst="0" w:colLast="0" w:name="_oar8j5j7mm6g" w:id="5"/>
      <w:bookmarkEnd w:id="5"/>
      <w:r w:rsidDel="00000000" w:rsidR="00000000" w:rsidRPr="00000000">
        <w:rPr>
          <w:rtl w:val="0"/>
        </w:rPr>
      </w:r>
    </w:p>
    <w:p w:rsidR="00000000" w:rsidDel="00000000" w:rsidP="00000000" w:rsidRDefault="00000000" w:rsidRPr="00000000" w14:paraId="0000001B">
      <w:pPr>
        <w:pStyle w:val="Heading2"/>
        <w:spacing w:after="0" w:before="0" w:lineRule="auto"/>
        <w:rPr>
          <w:rFonts w:ascii="Inter SemiBold" w:cs="Inter SemiBold" w:eastAsia="Inter SemiBold" w:hAnsi="Inter SemiBold"/>
          <w:color w:val="1a36b4"/>
          <w:sz w:val="26"/>
          <w:szCs w:val="26"/>
        </w:rPr>
      </w:pPr>
      <w:bookmarkStart w:colFirst="0" w:colLast="0" w:name="_t80mv48vyb6a" w:id="6"/>
      <w:bookmarkEnd w:id="6"/>
      <w:r w:rsidDel="00000000" w:rsidR="00000000" w:rsidRPr="00000000">
        <w:rPr>
          <w:rFonts w:ascii="Inter SemiBold" w:cs="Inter SemiBold" w:eastAsia="Inter SemiBold" w:hAnsi="Inter SemiBold"/>
          <w:color w:val="1a36b4"/>
          <w:sz w:val="26"/>
          <w:szCs w:val="26"/>
          <w:rtl w:val="0"/>
        </w:rPr>
        <w:t xml:space="preserve">HOW IT WORKS</w:t>
      </w:r>
    </w:p>
    <w:p w:rsidR="00000000" w:rsidDel="00000000" w:rsidP="00000000" w:rsidRDefault="00000000" w:rsidRPr="00000000" w14:paraId="0000001C">
      <w:pPr>
        <w:spacing w:after="0" w:before="0" w:lineRule="auto"/>
        <w:rPr>
          <w:rFonts w:ascii="Inter" w:cs="Inter" w:eastAsia="Inter" w:hAnsi="Inter"/>
          <w:sz w:val="10"/>
          <w:szCs w:val="10"/>
        </w:rPr>
      </w:pPr>
      <w:r w:rsidDel="00000000" w:rsidR="00000000" w:rsidRPr="00000000">
        <w:rPr>
          <w:rtl w:val="0"/>
        </w:rPr>
      </w:r>
    </w:p>
    <w:p w:rsidR="00000000" w:rsidDel="00000000" w:rsidP="00000000" w:rsidRDefault="00000000" w:rsidRPr="00000000" w14:paraId="0000001D">
      <w:pPr>
        <w:pStyle w:val="Heading3"/>
        <w:spacing w:after="0" w:before="0" w:lineRule="auto"/>
        <w:rPr>
          <w:rFonts w:ascii="Inter" w:cs="Inter" w:eastAsia="Inter" w:hAnsi="Inter"/>
          <w:sz w:val="20"/>
          <w:szCs w:val="20"/>
        </w:rPr>
      </w:pPr>
      <w:bookmarkStart w:colFirst="0" w:colLast="0" w:name="_wjkwxkhunxe1" w:id="7"/>
      <w:bookmarkEnd w:id="7"/>
      <w:r w:rsidDel="00000000" w:rsidR="00000000" w:rsidRPr="00000000">
        <w:rPr>
          <w:rFonts w:ascii="Inter" w:cs="Inter" w:eastAsia="Inter" w:hAnsi="Inter"/>
          <w:sz w:val="20"/>
          <w:szCs w:val="20"/>
          <w:rtl w:val="0"/>
        </w:rPr>
        <w:t xml:space="preserve">1. </w:t>
      </w:r>
      <w:r w:rsidDel="00000000" w:rsidR="00000000" w:rsidRPr="00000000">
        <w:rPr>
          <w:rFonts w:ascii="Inter" w:cs="Inter" w:eastAsia="Inter" w:hAnsi="Inter"/>
          <w:i w:val="1"/>
          <w:iCs w:val="1"/>
          <w:color w:val="1a36b4"/>
          <w:sz w:val="20"/>
          <w:szCs w:val="20"/>
          <w:rtl w:val="0"/>
        </w:rPr>
        <w:t xml:space="preserve">Configure Omni-Channel Agents</w:t>
      </w:r>
      <w:r w:rsidDel="00000000" w:rsidR="00000000" w:rsidRPr="00000000">
        <w:rPr>
          <w:rFonts w:ascii="Inter" w:cs="Inter" w:eastAsia="Inter" w:hAnsi="Inter"/>
          <w:sz w:val="20"/>
          <w:szCs w:val="20"/>
          <w:rtl w:val="0"/>
        </w:rPr>
        <w:t xml:space="preserve"> </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Inter" w:cs="Inter" w:eastAsia="Inter" w:hAnsi="Inter"/>
                <w:sz w:val="20"/>
                <w:szCs w:val="20"/>
              </w:rPr>
            </w:pPr>
            <w:r w:rsidDel="00000000" w:rsidR="00000000" w:rsidRPr="00000000">
              <w:rPr>
                <w:rFonts w:ascii="Inter" w:cs="Inter" w:eastAsia="Inter" w:hAnsi="Inter"/>
                <w:sz w:val="20"/>
                <w:szCs w:val="20"/>
                <w:rtl w:val="0"/>
              </w:rPr>
              <w:t xml:space="preserve">Inbound (Answer 24/7):</w:t>
            </w:r>
          </w:p>
          <w:p w:rsidR="00000000" w:rsidDel="00000000" w:rsidP="00000000" w:rsidRDefault="00000000" w:rsidRPr="00000000" w14:paraId="0000001F">
            <w:pPr>
              <w:rPr>
                <w:rFonts w:ascii="Inter" w:cs="Inter" w:eastAsia="Inter" w:hAnsi="Inter"/>
                <w:sz w:val="20"/>
                <w:szCs w:val="20"/>
              </w:rPr>
            </w:pPr>
            <w:r w:rsidDel="00000000" w:rsidR="00000000" w:rsidRPr="00000000">
              <w:rPr>
                <w:rFonts w:ascii="Inter" w:cs="Inter" w:eastAsia="Inter" w:hAnsi="Inter"/>
                <w:sz w:val="20"/>
                <w:szCs w:val="20"/>
                <w:rtl w:val="0"/>
              </w:rPr>
              <w:t xml:space="preserve">- Phone calls, website chat, SMS, email</w:t>
            </w:r>
          </w:p>
          <w:p w:rsidR="00000000" w:rsidDel="00000000" w:rsidP="00000000" w:rsidRDefault="00000000" w:rsidRPr="00000000" w14:paraId="00000020">
            <w:pPr>
              <w:rPr>
                <w:rFonts w:ascii="Inter" w:cs="Inter" w:eastAsia="Inter" w:hAnsi="Inter"/>
                <w:sz w:val="20"/>
                <w:szCs w:val="20"/>
              </w:rPr>
            </w:pPr>
            <w:r w:rsidDel="00000000" w:rsidR="00000000" w:rsidRPr="00000000">
              <w:rPr>
                <w:rFonts w:ascii="Inter" w:cs="Inter" w:eastAsia="Inter" w:hAnsi="Inter"/>
                <w:sz w:val="20"/>
                <w:szCs w:val="20"/>
                <w:rtl w:val="0"/>
              </w:rPr>
              <w:t xml:space="preserve">- Answer questions instantly</w:t>
            </w:r>
          </w:p>
          <w:p w:rsidR="00000000" w:rsidDel="00000000" w:rsidP="00000000" w:rsidRDefault="00000000" w:rsidRPr="00000000" w14:paraId="00000021">
            <w:pPr>
              <w:rPr>
                <w:rFonts w:ascii="Inter" w:cs="Inter" w:eastAsia="Inter" w:hAnsi="Inter"/>
                <w:sz w:val="20"/>
                <w:szCs w:val="20"/>
              </w:rPr>
            </w:pPr>
            <w:r w:rsidDel="00000000" w:rsidR="00000000" w:rsidRPr="00000000">
              <w:rPr>
                <w:rFonts w:ascii="Inter" w:cs="Inter" w:eastAsia="Inter" w:hAnsi="Inter"/>
                <w:sz w:val="20"/>
                <w:szCs w:val="20"/>
                <w:rtl w:val="0"/>
              </w:rPr>
              <w:t xml:space="preserve">- Capture lead info, book appointments</w:t>
            </w:r>
          </w:p>
          <w:p w:rsidR="00000000" w:rsidDel="00000000" w:rsidP="00000000" w:rsidRDefault="00000000" w:rsidRPr="00000000" w14:paraId="00000022">
            <w:pPr>
              <w:rPr>
                <w:rFonts w:ascii="Inter" w:cs="Inter" w:eastAsia="Inter" w:hAnsi="Inter"/>
                <w:sz w:val="20"/>
                <w:szCs w:val="20"/>
              </w:rPr>
            </w:pPr>
            <w:r w:rsidDel="00000000" w:rsidR="00000000" w:rsidRPr="00000000">
              <w:rPr>
                <w:rFonts w:ascii="Inter" w:cs="Inter" w:eastAsia="Inter" w:hAnsi="Inter"/>
                <w:sz w:val="20"/>
                <w:szCs w:val="20"/>
                <w:rtl w:val="0"/>
              </w:rPr>
              <w:t xml:space="preserve">- Route to right team member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Inter" w:cs="Inter" w:eastAsia="Inter" w:hAnsi="Inter"/>
                <w:sz w:val="20"/>
                <w:szCs w:val="20"/>
              </w:rPr>
            </w:pPr>
            <w:r w:rsidDel="00000000" w:rsidR="00000000" w:rsidRPr="00000000">
              <w:rPr>
                <w:rFonts w:ascii="Inter" w:cs="Inter" w:eastAsia="Inter" w:hAnsi="Inter"/>
                <w:sz w:val="20"/>
                <w:szCs w:val="20"/>
                <w:rtl w:val="0"/>
              </w:rPr>
              <w:t xml:space="preserve">Outbound (100+ daily):</w:t>
            </w:r>
          </w:p>
          <w:p w:rsidR="00000000" w:rsidDel="00000000" w:rsidP="00000000" w:rsidRDefault="00000000" w:rsidRPr="00000000" w14:paraId="00000024">
            <w:pPr>
              <w:rPr>
                <w:rFonts w:ascii="Inter" w:cs="Inter" w:eastAsia="Inter" w:hAnsi="Inter"/>
                <w:sz w:val="20"/>
                <w:szCs w:val="20"/>
              </w:rPr>
            </w:pPr>
            <w:r w:rsidDel="00000000" w:rsidR="00000000" w:rsidRPr="00000000">
              <w:rPr>
                <w:rFonts w:ascii="Inter" w:cs="Inter" w:eastAsia="Inter" w:hAnsi="Inter"/>
                <w:sz w:val="20"/>
                <w:szCs w:val="20"/>
                <w:rtl w:val="0"/>
              </w:rPr>
              <w:t xml:space="preserve">- Call, email, text prospects automatically</w:t>
            </w:r>
          </w:p>
          <w:p w:rsidR="00000000" w:rsidDel="00000000" w:rsidP="00000000" w:rsidRDefault="00000000" w:rsidRPr="00000000" w14:paraId="00000025">
            <w:pPr>
              <w:rPr>
                <w:rFonts w:ascii="Inter" w:cs="Inter" w:eastAsia="Inter" w:hAnsi="Inter"/>
                <w:sz w:val="20"/>
                <w:szCs w:val="20"/>
              </w:rPr>
            </w:pPr>
            <w:r w:rsidDel="00000000" w:rsidR="00000000" w:rsidRPr="00000000">
              <w:rPr>
                <w:rFonts w:ascii="Inter" w:cs="Inter" w:eastAsia="Inter" w:hAnsi="Inter"/>
                <w:sz w:val="20"/>
                <w:szCs w:val="20"/>
                <w:rtl w:val="0"/>
              </w:rPr>
              <w:t xml:space="preserve">- Qualify using your exact criteria</w:t>
            </w:r>
          </w:p>
          <w:p w:rsidR="00000000" w:rsidDel="00000000" w:rsidP="00000000" w:rsidRDefault="00000000" w:rsidRPr="00000000" w14:paraId="00000026">
            <w:pPr>
              <w:rPr>
                <w:rFonts w:ascii="Inter" w:cs="Inter" w:eastAsia="Inter" w:hAnsi="Inter"/>
                <w:sz w:val="20"/>
                <w:szCs w:val="20"/>
              </w:rPr>
            </w:pPr>
            <w:r w:rsidDel="00000000" w:rsidR="00000000" w:rsidRPr="00000000">
              <w:rPr>
                <w:rFonts w:ascii="Inter" w:cs="Inter" w:eastAsia="Inter" w:hAnsi="Inter"/>
                <w:sz w:val="20"/>
                <w:szCs w:val="20"/>
                <w:rtl w:val="0"/>
              </w:rPr>
              <w:t xml:space="preserve">- Book meetings with decision-makers</w:t>
            </w:r>
          </w:p>
          <w:p w:rsidR="00000000" w:rsidDel="00000000" w:rsidP="00000000" w:rsidRDefault="00000000" w:rsidRPr="00000000" w14:paraId="00000027">
            <w:pPr>
              <w:rPr>
                <w:rFonts w:ascii="Inter" w:cs="Inter" w:eastAsia="Inter" w:hAnsi="Inter"/>
                <w:sz w:val="20"/>
                <w:szCs w:val="20"/>
              </w:rPr>
            </w:pPr>
            <w:r w:rsidDel="00000000" w:rsidR="00000000" w:rsidRPr="00000000">
              <w:rPr>
                <w:rFonts w:ascii="Inter" w:cs="Inter" w:eastAsia="Inter" w:hAnsi="Inter"/>
                <w:sz w:val="20"/>
                <w:szCs w:val="20"/>
                <w:rtl w:val="0"/>
              </w:rPr>
              <w:t xml:space="preserve">- Follow up persistently across channels</w:t>
            </w:r>
          </w:p>
        </w:tc>
      </w:tr>
    </w:tbl>
    <w:p w:rsidR="00000000" w:rsidDel="00000000" w:rsidP="00000000" w:rsidRDefault="00000000" w:rsidRPr="00000000" w14:paraId="00000028">
      <w:pPr>
        <w:pStyle w:val="Heading3"/>
        <w:spacing w:after="0" w:before="0" w:lineRule="auto"/>
        <w:rPr>
          <w:rFonts w:ascii="Inter" w:cs="Inter" w:eastAsia="Inter" w:hAnsi="Inter"/>
          <w:sz w:val="20"/>
          <w:szCs w:val="20"/>
        </w:rPr>
      </w:pPr>
      <w:bookmarkStart w:colFirst="0" w:colLast="0" w:name="_jtjatat6emgt" w:id="8"/>
      <w:bookmarkEnd w:id="8"/>
      <w:r w:rsidDel="00000000" w:rsidR="00000000" w:rsidRPr="00000000">
        <w:rPr>
          <w:rtl w:val="0"/>
        </w:rPr>
      </w:r>
    </w:p>
    <w:p w:rsidR="00000000" w:rsidDel="00000000" w:rsidP="00000000" w:rsidRDefault="00000000" w:rsidRPr="00000000" w14:paraId="00000029">
      <w:pPr>
        <w:pStyle w:val="Heading3"/>
        <w:spacing w:after="0" w:before="0" w:lineRule="auto"/>
        <w:rPr>
          <w:rFonts w:ascii="Inter" w:cs="Inter" w:eastAsia="Inter" w:hAnsi="Inter"/>
          <w:sz w:val="20"/>
          <w:szCs w:val="20"/>
        </w:rPr>
      </w:pPr>
      <w:bookmarkStart w:colFirst="0" w:colLast="0" w:name="_1o924v27mi29" w:id="9"/>
      <w:bookmarkEnd w:id="9"/>
      <w:r w:rsidDel="00000000" w:rsidR="00000000" w:rsidRPr="00000000">
        <w:rPr>
          <w:rFonts w:ascii="Inter" w:cs="Inter" w:eastAsia="Inter" w:hAnsi="Inter"/>
          <w:sz w:val="20"/>
          <w:szCs w:val="20"/>
          <w:rtl w:val="0"/>
        </w:rPr>
        <w:t xml:space="preserve">2. </w:t>
      </w:r>
      <w:r w:rsidDel="00000000" w:rsidR="00000000" w:rsidRPr="00000000">
        <w:rPr>
          <w:rFonts w:ascii="Inter" w:cs="Inter" w:eastAsia="Inter" w:hAnsi="Inter"/>
          <w:i w:val="1"/>
          <w:iCs w:val="1"/>
          <w:color w:val="1a36b4"/>
          <w:sz w:val="20"/>
          <w:szCs w:val="20"/>
          <w:rtl w:val="0"/>
        </w:rPr>
        <w:t xml:space="preserve">Train with Your Knowledge </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i w:val="1"/>
          <w:iCs w:val="1"/>
          <w:color w:val="1a36b4"/>
          <w:sz w:val="20"/>
          <w:szCs w:val="20"/>
          <w:rtl w:val="0"/>
        </w:rPr>
        <w:t xml:space="preserve"> </w:t>
      </w:r>
      <w:r w:rsidDel="00000000" w:rsidR="00000000" w:rsidRPr="00000000">
        <w:rPr>
          <w:rFonts w:ascii="Inter" w:cs="Inter" w:eastAsia="Inter" w:hAnsi="Inter"/>
          <w:color w:val="000000"/>
          <w:sz w:val="20"/>
          <w:szCs w:val="20"/>
          <w:rtl w:val="0"/>
        </w:rPr>
        <w:t xml:space="preserve">Connect your content (1M tokens) by including product info, pricing, positioning, FAQs and objection handling, case studies and competitive intel, your qualification criteria (BANT, etc.). Define call scripts, email templates, chat flows so the AI follows your process exactly.</w:t>
      </w:r>
      <w:r w:rsidDel="00000000" w:rsidR="00000000" w:rsidRPr="00000000">
        <w:rPr>
          <w:rtl w:val="0"/>
        </w:rPr>
      </w:r>
    </w:p>
    <w:p w:rsidR="00000000" w:rsidDel="00000000" w:rsidP="00000000" w:rsidRDefault="00000000" w:rsidRPr="00000000" w14:paraId="0000002A">
      <w:pPr>
        <w:pStyle w:val="Heading3"/>
        <w:spacing w:after="0" w:before="0" w:lineRule="auto"/>
        <w:rPr>
          <w:rFonts w:ascii="Inter" w:cs="Inter" w:eastAsia="Inter" w:hAnsi="Inter"/>
          <w:sz w:val="20"/>
          <w:szCs w:val="20"/>
        </w:rPr>
      </w:pPr>
      <w:bookmarkStart w:colFirst="0" w:colLast="0" w:name="_i8zec22noeq7" w:id="10"/>
      <w:bookmarkEnd w:id="10"/>
      <w:r w:rsidDel="00000000" w:rsidR="00000000" w:rsidRPr="00000000">
        <w:rPr>
          <w:rtl w:val="0"/>
        </w:rPr>
      </w:r>
    </w:p>
    <w:p w:rsidR="00000000" w:rsidDel="00000000" w:rsidP="00000000" w:rsidRDefault="00000000" w:rsidRPr="00000000" w14:paraId="0000002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000000"/>
          <w:sz w:val="20"/>
          <w:szCs w:val="20"/>
        </w:rPr>
      </w:pPr>
      <w:bookmarkStart w:colFirst="0" w:colLast="0" w:name="_j3urczeajx0k" w:id="11"/>
      <w:bookmarkEnd w:id="11"/>
      <w:r w:rsidDel="00000000" w:rsidR="00000000" w:rsidRPr="00000000">
        <w:rPr>
          <w:rFonts w:ascii="Inter" w:cs="Inter" w:eastAsia="Inter" w:hAnsi="Inter"/>
          <w:sz w:val="20"/>
          <w:szCs w:val="20"/>
          <w:rtl w:val="0"/>
        </w:rPr>
        <w:t xml:space="preserve">3. </w:t>
      </w:r>
      <w:r w:rsidDel="00000000" w:rsidR="00000000" w:rsidRPr="00000000">
        <w:rPr>
          <w:rFonts w:ascii="Inter" w:cs="Inter" w:eastAsia="Inter" w:hAnsi="Inter"/>
          <w:i w:val="1"/>
          <w:iCs w:val="1"/>
          <w:color w:val="1a36b4"/>
          <w:sz w:val="20"/>
          <w:szCs w:val="20"/>
          <w:rtl w:val="0"/>
        </w:rPr>
        <w:t xml:space="preserve">Integrate with Smart Lists &amp; Sequences</w:t>
      </w:r>
      <w:r w:rsidDel="00000000" w:rsidR="00000000" w:rsidRPr="00000000">
        <w:rPr>
          <w:rFonts w:ascii="Inter" w:cs="Inter" w:eastAsia="Inter" w:hAnsi="Inter"/>
          <w:color w:val="000000"/>
          <w:sz w:val="20"/>
          <w:szCs w:val="20"/>
          <w:rtl w:val="0"/>
        </w:rPr>
        <w:t xml:space="preserve"> - Discovery → Booked meeting. Zero manual work.</w:t>
      </w:r>
    </w:p>
    <w:p w:rsidR="00000000" w:rsidDel="00000000" w:rsidP="00000000" w:rsidRDefault="00000000" w:rsidRPr="00000000" w14:paraId="0000002C">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000000"/>
          <w:sz w:val="10"/>
          <w:szCs w:val="10"/>
        </w:rPr>
      </w:pPr>
      <w:bookmarkStart w:colFirst="0" w:colLast="0" w:name="_kvervqz60ft1" w:id="12"/>
      <w:bookmarkEnd w:id="12"/>
      <w:r w:rsidDel="00000000" w:rsidR="00000000" w:rsidRPr="00000000">
        <w:rPr>
          <w:rtl w:val="0"/>
        </w:rPr>
      </w:r>
    </w:p>
    <w:p w:rsidR="00000000" w:rsidDel="00000000" w:rsidP="00000000" w:rsidRDefault="00000000" w:rsidRPr="00000000" w14:paraId="0000002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k06796mxp8dv" w:id="13"/>
      <w:bookmarkEnd w:id="13"/>
      <w:r w:rsidDel="00000000" w:rsidR="00000000" w:rsidRPr="00000000">
        <w:rPr>
          <w:rFonts w:ascii="Inter" w:cs="Inter" w:eastAsia="Inter" w:hAnsi="Inter"/>
          <w:color w:val="000000"/>
          <w:sz w:val="20"/>
          <w:szCs w:val="20"/>
          <w:rtl w:val="0"/>
        </w:rPr>
        <w:t xml:space="preserve">For a fully automated workflow that identifies prospects -&gt; AI agent reaches out (email + LinkedIn) -&gt; If no response, calls automatically -&gt; Qualifies on call/chat -&gt; Books meeting -&gt; CRM updated, sales rep notified.</w:t>
      </w:r>
      <w:r w:rsidDel="00000000" w:rsidR="00000000" w:rsidRPr="00000000">
        <w:rPr>
          <w:rtl w:val="0"/>
        </w:rPr>
      </w:r>
    </w:p>
    <w:p w:rsidR="00000000" w:rsidDel="00000000" w:rsidP="00000000" w:rsidRDefault="00000000" w:rsidRPr="00000000" w14:paraId="0000002E">
      <w:pPr>
        <w:pStyle w:val="Heading3"/>
        <w:spacing w:after="0" w:before="0" w:lineRule="auto"/>
        <w:rPr>
          <w:rFonts w:ascii="Inter" w:cs="Inter" w:eastAsia="Inter" w:hAnsi="Inter"/>
          <w:sz w:val="20"/>
          <w:szCs w:val="20"/>
        </w:rPr>
      </w:pPr>
      <w:bookmarkStart w:colFirst="0" w:colLast="0" w:name="_l7o6d2wo9t3k" w:id="14"/>
      <w:bookmarkEnd w:id="14"/>
      <w:r w:rsidDel="00000000" w:rsidR="00000000" w:rsidRPr="00000000">
        <w:rPr>
          <w:rtl w:val="0"/>
        </w:rPr>
      </w:r>
    </w:p>
    <w:p w:rsidR="00000000" w:rsidDel="00000000" w:rsidP="00000000" w:rsidRDefault="00000000" w:rsidRPr="00000000" w14:paraId="0000002F">
      <w:pPr>
        <w:pStyle w:val="Heading3"/>
        <w:spacing w:after="0" w:before="0" w:lineRule="auto"/>
        <w:rPr>
          <w:rFonts w:ascii="Inter" w:cs="Inter" w:eastAsia="Inter" w:hAnsi="Inter"/>
        </w:rPr>
      </w:pPr>
      <w:bookmarkStart w:colFirst="0" w:colLast="0" w:name="_6a4lb5nfeu35" w:id="15"/>
      <w:bookmarkEnd w:id="15"/>
      <w:r w:rsidDel="00000000" w:rsidR="00000000" w:rsidRPr="00000000">
        <w:rPr>
          <w:rFonts w:ascii="Inter" w:cs="Inter" w:eastAsia="Inter" w:hAnsi="Inter"/>
          <w:sz w:val="20"/>
          <w:szCs w:val="20"/>
          <w:rtl w:val="0"/>
        </w:rPr>
        <w:t xml:space="preserve">4. </w:t>
      </w:r>
      <w:r w:rsidDel="00000000" w:rsidR="00000000" w:rsidRPr="00000000">
        <w:rPr>
          <w:rFonts w:ascii="Inter" w:cs="Inter" w:eastAsia="Inter" w:hAnsi="Inter"/>
          <w:i w:val="1"/>
          <w:iCs w:val="1"/>
          <w:color w:val="1a36b4"/>
          <w:sz w:val="20"/>
          <w:szCs w:val="20"/>
          <w:rtl w:val="0"/>
        </w:rPr>
        <w:t xml:space="preserve">Smart Escalation</w:t>
      </w:r>
      <w:r w:rsidDel="00000000" w:rsidR="00000000" w:rsidRPr="00000000">
        <w:rPr>
          <w:rFonts w:ascii="Inter" w:cs="Inter" w:eastAsia="Inter" w:hAnsi="Inter"/>
          <w:sz w:val="20"/>
          <w:szCs w:val="20"/>
          <w:rtl w:val="0"/>
        </w:rPr>
        <w:t xml:space="preserve"> - AI knows when to hand off to humans by providing full conversation context, qualification data. Includes a warm transfer that works across all channels. No starting over frustration.</w:t>
      </w:r>
      <w:r w:rsidDel="00000000" w:rsidR="00000000" w:rsidRPr="00000000">
        <w:rPr>
          <w:rtl w:val="0"/>
        </w:rPr>
      </w:r>
    </w:p>
    <w:p w:rsidR="00000000" w:rsidDel="00000000" w:rsidP="00000000" w:rsidRDefault="00000000" w:rsidRPr="00000000" w14:paraId="00000030">
      <w:pPr>
        <w:rPr>
          <w:rFonts w:ascii="Inter" w:cs="Inter" w:eastAsia="Inter" w:hAnsi="Inter"/>
          <w:sz w:val="12"/>
          <w:szCs w:val="12"/>
        </w:rPr>
      </w:pPr>
      <w:r w:rsidDel="00000000" w:rsidR="00000000" w:rsidRPr="00000000">
        <w:rPr>
          <w:rtl w:val="0"/>
        </w:rPr>
      </w:r>
    </w:p>
    <w:p w:rsidR="00000000" w:rsidDel="00000000" w:rsidP="00000000" w:rsidRDefault="00000000" w:rsidRPr="00000000" w14:paraId="00000031">
      <w:pPr>
        <w:rPr>
          <w:rFonts w:ascii="Inter" w:cs="Inter" w:eastAsia="Inter" w:hAnsi="Inter"/>
          <w:sz w:val="2"/>
          <w:szCs w:val="2"/>
        </w:rPr>
      </w:pPr>
      <w:r w:rsidDel="00000000" w:rsidR="00000000" w:rsidRPr="00000000">
        <w:rPr>
          <w:rtl w:val="0"/>
        </w:rPr>
      </w:r>
    </w:p>
    <w:p w:rsidR="00000000" w:rsidDel="00000000" w:rsidP="00000000" w:rsidRDefault="00000000" w:rsidRPr="00000000" w14:paraId="00000032">
      <w:pPr>
        <w:rPr>
          <w:rFonts w:ascii="Inter SemiBold" w:cs="Inter SemiBold" w:eastAsia="Inter SemiBold" w:hAnsi="Inter SemiBold"/>
          <w:color w:val="1a36b4"/>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rPr>
          <w:rFonts w:ascii="Inter SemiBold" w:cs="Inter SemiBold" w:eastAsia="Inter SemiBold" w:hAnsi="Inter SemiBold"/>
          <w:color w:val="1a36b4"/>
          <w:sz w:val="26"/>
          <w:szCs w:val="26"/>
        </w:rPr>
      </w:pPr>
      <w:r w:rsidDel="00000000" w:rsidR="00000000" w:rsidRPr="00000000">
        <w:rPr>
          <w:rFonts w:ascii="Inter SemiBold" w:cs="Inter SemiBold" w:eastAsia="Inter SemiBold" w:hAnsi="Inter SemiBold"/>
          <w:color w:val="1a36b4"/>
          <w:sz w:val="26"/>
          <w:szCs w:val="26"/>
          <w:rtl w:val="0"/>
        </w:rPr>
        <w:t xml:space="preserve">THE IMPACT</w:t>
      </w:r>
    </w:p>
    <w:p w:rsidR="00000000" w:rsidDel="00000000" w:rsidP="00000000" w:rsidRDefault="00000000" w:rsidRPr="00000000" w14:paraId="00000034">
      <w:pPr>
        <w:pStyle w:val="Heading3"/>
        <w:spacing w:before="0" w:lineRule="auto"/>
        <w:rPr>
          <w:rFonts w:ascii="Inter" w:cs="Inter" w:eastAsia="Inter" w:hAnsi="Inter"/>
          <w:b w:val="1"/>
          <w:bCs w:val="1"/>
          <w:sz w:val="10"/>
          <w:szCs w:val="10"/>
        </w:rPr>
      </w:pPr>
      <w:bookmarkStart w:colFirst="0" w:colLast="0" w:name="_c556m8mo51pz" w:id="16"/>
      <w:bookmarkEnd w:id="16"/>
      <w:r w:rsidDel="00000000" w:rsidR="00000000" w:rsidRPr="00000000">
        <w:rPr>
          <w:rtl w:val="0"/>
        </w:rPr>
      </w:r>
    </w:p>
    <w:p w:rsidR="00000000" w:rsidDel="00000000" w:rsidP="00000000" w:rsidRDefault="00000000" w:rsidRPr="00000000" w14:paraId="00000035">
      <w:pPr>
        <w:pStyle w:val="Heading3"/>
        <w:spacing w:before="0" w:lineRule="auto"/>
        <w:rPr>
          <w:rFonts w:ascii="Inter" w:cs="Inter" w:eastAsia="Inter" w:hAnsi="Inter"/>
          <w:sz w:val="20"/>
          <w:szCs w:val="20"/>
        </w:rPr>
      </w:pPr>
      <w:bookmarkStart w:colFirst="0" w:colLast="0" w:name="_z52tmxjx9cyl" w:id="17"/>
      <w:bookmarkEnd w:id="17"/>
      <w:r w:rsidDel="00000000" w:rsidR="00000000" w:rsidRPr="00000000">
        <w:rPr>
          <w:rFonts w:ascii="Inter" w:cs="Inter" w:eastAsia="Inter" w:hAnsi="Inter"/>
          <w:b w:val="1"/>
          <w:bCs w:val="1"/>
          <w:sz w:val="20"/>
          <w:szCs w:val="20"/>
          <w:rtl w:val="0"/>
        </w:rPr>
        <w:t xml:space="preserve">Savings: </w:t>
      </w:r>
      <w:r w:rsidDel="00000000" w:rsidR="00000000" w:rsidRPr="00000000">
        <w:rPr>
          <w:rFonts w:ascii="Inter" w:cs="Inter" w:eastAsia="Inter" w:hAnsi="Inter"/>
          <w:sz w:val="20"/>
          <w:szCs w:val="20"/>
          <w:rtl w:val="0"/>
        </w:rPr>
        <w:t xml:space="preserve">$150K+ annually** + 3x more pipeline coverage</w:t>
      </w:r>
      <w:r w:rsidDel="00000000" w:rsidR="00000000" w:rsidRPr="00000000">
        <w:rPr>
          <w:rtl w:val="0"/>
        </w:rPr>
      </w:r>
    </w:p>
    <w:p w:rsidR="00000000" w:rsidDel="00000000" w:rsidP="00000000" w:rsidRDefault="00000000" w:rsidRPr="00000000" w14:paraId="00000036">
      <w:pPr>
        <w:rPr>
          <w:rFonts w:ascii="Inter" w:cs="Inter" w:eastAsia="Inter" w:hAnsi="Inter"/>
          <w:sz w:val="10"/>
          <w:szCs w:val="10"/>
        </w:rPr>
      </w:pPr>
      <w:r w:rsidDel="00000000" w:rsidR="00000000" w:rsidRPr="00000000">
        <w:rPr>
          <w:rtl w:val="0"/>
        </w:rPr>
      </w:r>
    </w:p>
    <w:tbl>
      <w:tblPr>
        <w:tblStyle w:val="Table3"/>
        <w:tblW w:w="70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570"/>
        <w:tblGridChange w:id="0">
          <w:tblGrid>
            <w:gridCol w:w="3435"/>
            <w:gridCol w:w="3570"/>
          </w:tblGrid>
        </w:tblGridChange>
      </w:tblGrid>
      <w:tr>
        <w:trPr>
          <w:cantSplit w:val="0"/>
          <w:tblHeader w:val="1"/>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7">
            <w:pPr>
              <w:pStyle w:val="Heading3"/>
              <w:spacing w:before="0" w:lineRule="auto"/>
              <w:jc w:val="left"/>
              <w:rPr>
                <w:rFonts w:ascii="Inter" w:cs="Inter" w:eastAsia="Inter" w:hAnsi="Inter"/>
                <w:b w:val="1"/>
                <w:bCs w:val="1"/>
                <w:sz w:val="20"/>
                <w:szCs w:val="20"/>
              </w:rPr>
            </w:pPr>
            <w:bookmarkStart w:colFirst="0" w:colLast="0" w:name="_a2do1t78sjob" w:id="18"/>
            <w:bookmarkEnd w:id="18"/>
            <w:r w:rsidDel="00000000" w:rsidR="00000000" w:rsidRPr="00000000">
              <w:rPr>
                <w:rFonts w:ascii="Inter" w:cs="Inter" w:eastAsia="Inter" w:hAnsi="Inter"/>
                <w:b w:val="1"/>
                <w:bCs w:val="1"/>
                <w:sz w:val="20"/>
                <w:szCs w:val="20"/>
                <w:rtl w:val="0"/>
              </w:rPr>
              <w:t xml:space="preserve">Traditional ( SDRs)</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8">
            <w:pPr>
              <w:pStyle w:val="Heading3"/>
              <w:spacing w:before="0" w:lineRule="auto"/>
              <w:jc w:val="left"/>
              <w:rPr>
                <w:rFonts w:ascii="Inter" w:cs="Inter" w:eastAsia="Inter" w:hAnsi="Inter"/>
                <w:b w:val="1"/>
                <w:bCs w:val="1"/>
                <w:sz w:val="20"/>
                <w:szCs w:val="20"/>
              </w:rPr>
            </w:pPr>
            <w:bookmarkStart w:colFirst="0" w:colLast="0" w:name="_a2do1t78sjob" w:id="18"/>
            <w:bookmarkEnd w:id="18"/>
            <w:r w:rsidDel="00000000" w:rsidR="00000000" w:rsidRPr="00000000">
              <w:rPr>
                <w:rFonts w:ascii="Inter" w:cs="Inter" w:eastAsia="Inter" w:hAnsi="Inter"/>
                <w:b w:val="1"/>
                <w:bCs w:val="1"/>
                <w:sz w:val="20"/>
                <w:szCs w:val="20"/>
                <w:rtl w:val="0"/>
              </w:rPr>
              <w:t xml:space="preserve">AI Agents</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9">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$75K/year salary + benefits</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A">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Platform cost only</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B">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180 outreach/day</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C">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300+ outreach/day</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D">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Business hours only</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E">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24/7/365</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F">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Single channel at a time</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0">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Omni-channel simultaneous</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1">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$300-500 per qualified lead</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2">
            <w:pPr>
              <w:pStyle w:val="Heading3"/>
              <w:spacing w:before="0" w:lineRule="auto"/>
              <w:jc w:val="left"/>
              <w:rPr>
                <w:rFonts w:ascii="Inter" w:cs="Inter" w:eastAsia="Inter" w:hAnsi="Inter"/>
                <w:sz w:val="20"/>
                <w:szCs w:val="20"/>
              </w:rPr>
            </w:pPr>
            <w:bookmarkStart w:colFirst="0" w:colLast="0" w:name="_a2do1t78sjob" w:id="18"/>
            <w:bookmarkEnd w:id="18"/>
            <w:r w:rsidDel="00000000" w:rsidR="00000000" w:rsidRPr="00000000">
              <w:rPr>
                <w:rFonts w:ascii="Inter" w:cs="Inter" w:eastAsia="Inter" w:hAnsi="Inter"/>
                <w:sz w:val="20"/>
                <w:szCs w:val="20"/>
                <w:rtl w:val="0"/>
              </w:rPr>
              <w:t xml:space="preserve">$20-50 per qualified lead</w:t>
            </w:r>
          </w:p>
        </w:tc>
      </w:tr>
    </w:tbl>
    <w:p w:rsidR="00000000" w:rsidDel="00000000" w:rsidP="00000000" w:rsidRDefault="00000000" w:rsidRPr="00000000" w14:paraId="00000043">
      <w:pPr>
        <w:rPr>
          <w:rFonts w:ascii="Inter SemiBold" w:cs="Inter SemiBold" w:eastAsia="Inter SemiBold" w:hAnsi="Inter SemiBold"/>
          <w:color w:val="1a36b4"/>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rPr>
          <w:rFonts w:ascii="Inter SemiBold" w:cs="Inter SemiBold" w:eastAsia="Inter SemiBold" w:hAnsi="Inter SemiBold"/>
          <w:color w:val="1a36b4"/>
          <w:sz w:val="26"/>
          <w:szCs w:val="26"/>
        </w:rPr>
      </w:pPr>
      <w:r w:rsidDel="00000000" w:rsidR="00000000" w:rsidRPr="00000000">
        <w:rPr>
          <w:rFonts w:ascii="Inter SemiBold" w:cs="Inter SemiBold" w:eastAsia="Inter SemiBold" w:hAnsi="Inter SemiBold"/>
          <w:color w:val="1a36b4"/>
          <w:sz w:val="26"/>
          <w:szCs w:val="26"/>
          <w:rtl w:val="0"/>
        </w:rPr>
        <w:t xml:space="preserve">USE CASES</w:t>
      </w:r>
    </w:p>
    <w:p w:rsidR="00000000" w:rsidDel="00000000" w:rsidP="00000000" w:rsidRDefault="00000000" w:rsidRPr="00000000" w14:paraId="00000045">
      <w:pPr>
        <w:rPr>
          <w:rFonts w:ascii="Inter SemiBold" w:cs="Inter SemiBold" w:eastAsia="Inter SemiBold" w:hAnsi="Inter SemiBold"/>
          <w:color w:val="1a36b4"/>
          <w:sz w:val="12"/>
          <w:szCs w:val="12"/>
        </w:rPr>
      </w:pPr>
      <w:r w:rsidDel="00000000" w:rsidR="00000000" w:rsidRPr="00000000">
        <w:rPr>
          <w:rtl w:val="0"/>
        </w:rPr>
      </w:r>
    </w:p>
    <w:p w:rsidR="00000000" w:rsidDel="00000000" w:rsidP="00000000" w:rsidRDefault="00000000" w:rsidRPr="00000000" w14:paraId="0000004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xx5w3n2neb3h" w:id="19"/>
      <w:bookmarkEnd w:id="19"/>
      <w:r w:rsidDel="00000000" w:rsidR="00000000" w:rsidRPr="00000000">
        <w:rPr>
          <w:rFonts w:ascii="Inter" w:cs="Inter" w:eastAsia="Inter" w:hAnsi="Inter"/>
          <w:i w:val="1"/>
          <w:iCs w:val="1"/>
          <w:color w:val="1a36b4"/>
          <w:sz w:val="20"/>
          <w:szCs w:val="20"/>
          <w:rtl w:val="0"/>
        </w:rPr>
        <w:t xml:space="preserve">B2B Lead Qualification</w:t>
      </w:r>
      <w:r w:rsidDel="00000000" w:rsidR="00000000" w:rsidRPr="00000000">
        <w:rPr>
          <w:rFonts w:ascii="Inter" w:cs="Inter" w:eastAsia="Inter" w:hAnsi="Inter"/>
          <w:sz w:val="20"/>
          <w:szCs w:val="20"/>
          <w:rtl w:val="0"/>
        </w:rPr>
        <w:t xml:space="preserve">: Call inbound leads in 60 seconds, qualify, book meetings</w:t>
      </w:r>
      <w:r w:rsidDel="00000000" w:rsidR="00000000" w:rsidRPr="00000000">
        <w:rPr>
          <w:rtl w:val="0"/>
        </w:rPr>
      </w:r>
    </w:p>
    <w:p w:rsidR="00000000" w:rsidDel="00000000" w:rsidP="00000000" w:rsidRDefault="00000000" w:rsidRPr="00000000" w14:paraId="00000047">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tp7aw95odb5c" w:id="20"/>
      <w:bookmarkEnd w:id="20"/>
      <w:r w:rsidDel="00000000" w:rsidR="00000000" w:rsidRPr="00000000">
        <w:rPr>
          <w:rFonts w:ascii="Inter" w:cs="Inter" w:eastAsia="Inter" w:hAnsi="Inter"/>
          <w:i w:val="1"/>
          <w:iCs w:val="1"/>
          <w:color w:val="1a36b4"/>
          <w:sz w:val="20"/>
          <w:szCs w:val="20"/>
          <w:rtl w:val="0"/>
        </w:rPr>
        <w:t xml:space="preserve">Real Estate</w:t>
      </w:r>
      <w:r w:rsidDel="00000000" w:rsidR="00000000" w:rsidRPr="00000000">
        <w:rPr>
          <w:rFonts w:ascii="Inter" w:cs="Inter" w:eastAsia="Inter" w:hAnsi="Inter"/>
          <w:i w:val="1"/>
          <w:iCs w:val="1"/>
          <w:color w:val="1a36b4"/>
          <w:sz w:val="20"/>
          <w:szCs w:val="20"/>
          <w:rtl w:val="0"/>
        </w:rPr>
        <w:t xml:space="preserve">:</w:t>
      </w:r>
      <w:r w:rsidDel="00000000" w:rsidR="00000000" w:rsidRPr="00000000">
        <w:rPr>
          <w:rFonts w:ascii="Inter" w:cs="Inter" w:eastAsia="Inter" w:hAnsi="Inter"/>
          <w:sz w:val="20"/>
          <w:szCs w:val="20"/>
          <w:rtl w:val="0"/>
        </w:rPr>
        <w:t xml:space="preserve"> Answer inquiries 24/7, schedule showings  </w:t>
      </w:r>
    </w:p>
    <w:p w:rsidR="00000000" w:rsidDel="00000000" w:rsidP="00000000" w:rsidRDefault="00000000" w:rsidRPr="00000000" w14:paraId="00000048">
      <w:pPr>
        <w:pStyle w:val="Heading3"/>
        <w:spacing w:after="0" w:before="0" w:lineRule="auto"/>
        <w:rPr>
          <w:rFonts w:ascii="Inter" w:cs="Inter" w:eastAsia="Inter" w:hAnsi="Inter"/>
        </w:rPr>
      </w:pPr>
      <w:bookmarkStart w:colFirst="0" w:colLast="0" w:name="_avem3cma1upi" w:id="21"/>
      <w:bookmarkEnd w:id="21"/>
      <w:r w:rsidDel="00000000" w:rsidR="00000000" w:rsidRPr="00000000">
        <w:rPr>
          <w:rFonts w:ascii="Inter" w:cs="Inter" w:eastAsia="Inter" w:hAnsi="Inter"/>
          <w:i w:val="1"/>
          <w:iCs w:val="1"/>
          <w:color w:val="1a36b4"/>
          <w:sz w:val="20"/>
          <w:szCs w:val="20"/>
          <w:rtl w:val="0"/>
        </w:rPr>
        <w:t xml:space="preserve">Home Services:</w:t>
      </w:r>
      <w:r w:rsidDel="00000000" w:rsidR="00000000" w:rsidRPr="00000000">
        <w:rPr>
          <w:rFonts w:ascii="Inter" w:cs="Inter" w:eastAsia="Inter" w:hAnsi="Inter"/>
          <w:sz w:val="20"/>
          <w:szCs w:val="20"/>
          <w:rtl w:val="0"/>
        </w:rPr>
        <w:t xml:space="preserve"> Quote requests, scheduling, urgency assessment</w:t>
      </w:r>
      <w:r w:rsidDel="00000000" w:rsidR="00000000" w:rsidRPr="00000000">
        <w:rPr>
          <w:rtl w:val="0"/>
        </w:rPr>
      </w:r>
    </w:p>
    <w:p w:rsidR="00000000" w:rsidDel="00000000" w:rsidP="00000000" w:rsidRDefault="00000000" w:rsidRPr="00000000" w14:paraId="0000004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70yiev2tqp8" w:id="22"/>
      <w:bookmarkEnd w:id="22"/>
      <w:r w:rsidDel="00000000" w:rsidR="00000000" w:rsidRPr="00000000">
        <w:rPr>
          <w:rFonts w:ascii="Inter" w:cs="Inter" w:eastAsia="Inter" w:hAnsi="Inter"/>
          <w:i w:val="1"/>
          <w:iCs w:val="1"/>
          <w:color w:val="1a36b4"/>
          <w:sz w:val="20"/>
          <w:szCs w:val="20"/>
          <w:rtl w:val="0"/>
        </w:rPr>
        <w:t xml:space="preserve">E-Commerce:</w:t>
      </w:r>
      <w:r w:rsidDel="00000000" w:rsidR="00000000" w:rsidRPr="00000000">
        <w:rPr>
          <w:rFonts w:ascii="Inter" w:cs="Inter" w:eastAsia="Inter" w:hAnsi="Inter"/>
          <w:sz w:val="20"/>
          <w:szCs w:val="20"/>
          <w:rtl w:val="0"/>
        </w:rPr>
        <w:t xml:space="preserve"> Order status, product questions </w:t>
      </w:r>
    </w:p>
    <w:p w:rsidR="00000000" w:rsidDel="00000000" w:rsidP="00000000" w:rsidRDefault="00000000" w:rsidRPr="00000000" w14:paraId="0000004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12"/>
          <w:szCs w:val="12"/>
        </w:rPr>
      </w:pPr>
      <w:bookmarkStart w:colFirst="0" w:colLast="0" w:name="_l6yd3r4kpb5o" w:id="23"/>
      <w:bookmarkEnd w:id="23"/>
      <w:r w:rsidDel="00000000" w:rsidR="00000000" w:rsidRPr="00000000">
        <w:rPr>
          <w:rFonts w:ascii="Inter" w:cs="Inter" w:eastAsia="Inter" w:hAnsi="Inter"/>
          <w:i w:val="1"/>
          <w:iCs w:val="1"/>
          <w:color w:val="1a36b4"/>
          <w:sz w:val="20"/>
          <w:szCs w:val="20"/>
          <w:rtl w:val="0"/>
        </w:rPr>
        <w:t xml:space="preserve">Recruiting:</w:t>
      </w:r>
      <w:r w:rsidDel="00000000" w:rsidR="00000000" w:rsidRPr="00000000">
        <w:rPr>
          <w:rFonts w:ascii="Inter" w:cs="Inter" w:eastAsia="Inter" w:hAnsi="Inter"/>
          <w:sz w:val="20"/>
          <w:szCs w:val="20"/>
          <w:rtl w:val="0"/>
        </w:rPr>
        <w:t xml:space="preserve"> Candidate screening, interview scheduling </w:t>
      </w:r>
      <w:r w:rsidDel="00000000" w:rsidR="00000000" w:rsidRPr="00000000">
        <w:rPr>
          <w:rtl w:val="0"/>
        </w:rPr>
      </w:r>
    </w:p>
    <w:p w:rsidR="00000000" w:rsidDel="00000000" w:rsidP="00000000" w:rsidRDefault="00000000" w:rsidRPr="00000000" w14:paraId="0000004B">
      <w:pPr>
        <w:rPr>
          <w:rFonts w:ascii="Inter" w:cs="Inter" w:eastAsia="Inter" w:hAnsi="Inte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Style w:val="Heading2"/>
        <w:spacing w:after="0" w:before="0" w:lineRule="auto"/>
        <w:rPr>
          <w:rFonts w:ascii="Inter SemiBold" w:cs="Inter SemiBold" w:eastAsia="Inter SemiBold" w:hAnsi="Inter SemiBold"/>
          <w:color w:val="1a36b4"/>
          <w:sz w:val="12"/>
          <w:szCs w:val="12"/>
        </w:rPr>
      </w:pPr>
      <w:bookmarkStart w:colFirst="0" w:colLast="0" w:name="_l7jqkg7j09nk" w:id="24"/>
      <w:bookmarkEnd w:id="24"/>
      <w:r w:rsidDel="00000000" w:rsidR="00000000" w:rsidRPr="00000000">
        <w:rPr>
          <w:rtl w:val="0"/>
        </w:rPr>
      </w:r>
    </w:p>
    <w:p w:rsidR="00000000" w:rsidDel="00000000" w:rsidP="00000000" w:rsidRDefault="00000000" w:rsidRPr="00000000" w14:paraId="0000004D">
      <w:pPr>
        <w:pStyle w:val="Heading2"/>
        <w:spacing w:after="0" w:before="0" w:lineRule="auto"/>
        <w:rPr>
          <w:rFonts w:ascii="Inter" w:cs="Inter" w:eastAsia="Inter" w:hAnsi="Inter"/>
          <w:sz w:val="20"/>
          <w:szCs w:val="20"/>
        </w:rPr>
      </w:pPr>
      <w:bookmarkStart w:colFirst="0" w:colLast="0" w:name="_9gh6o8yyujru" w:id="25"/>
      <w:bookmarkEnd w:id="25"/>
      <w:r w:rsidDel="00000000" w:rsidR="00000000" w:rsidRPr="00000000">
        <w:rPr>
          <w:rFonts w:ascii="Inter SemiBold" w:cs="Inter SemiBold" w:eastAsia="Inter SemiBold" w:hAnsi="Inter SemiBold"/>
          <w:color w:val="1a36b4"/>
          <w:sz w:val="26"/>
          <w:szCs w:val="26"/>
          <w:rtl w:val="0"/>
        </w:rPr>
        <w:t xml:space="preserve">CONTACT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F">
      <w:pPr>
        <w:spacing w:after="0" w:before="0" w:lineRule="auto"/>
        <w:rPr>
          <w:rFonts w:ascii="Inter" w:cs="Inter" w:eastAsia="Inter" w:hAnsi="Inter"/>
        </w:rPr>
      </w:pPr>
      <w:r w:rsidDel="00000000" w:rsidR="00000000" w:rsidRPr="00000000">
        <w:rPr>
          <w:rFonts w:ascii="Inter" w:cs="Inter" w:eastAsia="Inter" w:hAnsi="Inter"/>
          <w:sz w:val="20"/>
          <w:szCs w:val="20"/>
          <w:rtl w:val="0"/>
        </w:rPr>
        <w:t xml:space="preserve">[COMPANY NAME]</w:t>
        <w:br w:type="textWrapping"/>
        <w:t xml:space="preserve">[PHONE NUMBER]</w:t>
        <w:br w:type="textWrapping"/>
        <w:t xml:space="preserve">[EMAIL ADDRESS]</w:t>
        <w:br w:type="textWrapping"/>
        <w:t xml:space="preserve">[WEBSITE]</w:t>
      </w:r>
      <w:r w:rsidDel="00000000" w:rsidR="00000000" w:rsidRPr="00000000">
        <w:rPr>
          <w:rtl w:val="0"/>
        </w:rPr>
      </w:r>
    </w:p>
    <w:sectPr>
      <w:headerReference r:id="rId7" w:type="default"/>
      <w:headerReference r:id="rId8" w:type="first"/>
      <w:footerReference r:id="rId9"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